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5578" w14:textId="2323E24F" w:rsidR="00F82318" w:rsidRDefault="00F82318">
      <w:pPr>
        <w:pStyle w:val="Title"/>
        <w:rPr>
          <w:rFonts w:ascii="Bodoni 72 Book" w:hAnsi="Bodoni 72 Boo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ADAA65" wp14:editId="72A5869B">
            <wp:simplePos x="0" y="0"/>
            <wp:positionH relativeFrom="column">
              <wp:posOffset>3380197</wp:posOffset>
            </wp:positionH>
            <wp:positionV relativeFrom="paragraph">
              <wp:posOffset>-41104</wp:posOffset>
            </wp:positionV>
            <wp:extent cx="2539172" cy="533757"/>
            <wp:effectExtent l="0" t="0" r="1270" b="0"/>
            <wp:wrapSquare wrapText="bothSides"/>
            <wp:docPr id="1030288642" name="Picture 1" descr="A blue and white rect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88642" name="Picture 1" descr="A blue and white rectangular sign&#10;&#10;Description automatically generated"/>
                    <pic:cNvPicPr/>
                  </pic:nvPicPr>
                  <pic:blipFill rotWithShape="1">
                    <a:blip r:embed="rId6"/>
                    <a:srcRect t="39249" b="39730"/>
                    <a:stretch/>
                  </pic:blipFill>
                  <pic:spPr bwMode="auto">
                    <a:xfrm>
                      <a:off x="0" y="0"/>
                      <a:ext cx="2539172" cy="533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C4B6A" w14:textId="77777777" w:rsidR="00F82318" w:rsidRDefault="00F82318">
      <w:pPr>
        <w:pStyle w:val="Title"/>
        <w:rPr>
          <w:rFonts w:ascii="Bodoni 72 Book" w:hAnsi="Bodoni 72 Book"/>
        </w:rPr>
      </w:pPr>
    </w:p>
    <w:p w14:paraId="1497FB85" w14:textId="5959952A" w:rsidR="00A600D5" w:rsidRPr="00F82318" w:rsidRDefault="00000000">
      <w:pPr>
        <w:pStyle w:val="Title"/>
        <w:rPr>
          <w:rFonts w:ascii="Bodoni 72 Book" w:hAnsi="Bodoni 72 Book"/>
          <w:b/>
          <w:bCs/>
        </w:rPr>
      </w:pPr>
      <w:r w:rsidRPr="00F82318">
        <w:rPr>
          <w:rFonts w:ascii="Bodoni 72 Book" w:hAnsi="Bodoni 72 Book"/>
          <w:b/>
          <w:bCs/>
        </w:rPr>
        <w:t>Laker &amp; Rowe Roots - Refund Policy</w:t>
      </w:r>
    </w:p>
    <w:p w14:paraId="2598E327" w14:textId="1B77F987" w:rsidR="00A600D5" w:rsidRDefault="00000000">
      <w:r w:rsidRPr="00F82318">
        <w:rPr>
          <w:b/>
          <w:bCs/>
        </w:rPr>
        <w:t xml:space="preserve">Last Updated: </w:t>
      </w:r>
      <w:r w:rsidR="00F82318" w:rsidRPr="00F82318">
        <w:rPr>
          <w:b/>
          <w:bCs/>
        </w:rPr>
        <w:t>01/06/2026</w:t>
      </w:r>
      <w:r>
        <w:br/>
      </w:r>
      <w:r>
        <w:br/>
        <w:t>1. Overview</w:t>
      </w:r>
      <w:r>
        <w:br/>
        <w:t>This policy explains refunds relating to entertainment services and merchandise.</w:t>
      </w:r>
      <w:r>
        <w:br/>
      </w:r>
      <w:r>
        <w:br/>
        <w:t>2. Deposits</w:t>
      </w:r>
      <w:r>
        <w:br/>
        <w:t>All bookings require a holding deposit to secure the date.</w:t>
      </w:r>
      <w:r>
        <w:br/>
      </w:r>
      <w:r>
        <w:br/>
        <w:t>3. Customer Cancellations</w:t>
      </w:r>
      <w:r>
        <w:br/>
        <w:t>• More than 14 days before the event: a refund may be considered at our discretion.</w:t>
      </w:r>
      <w:r>
        <w:br/>
        <w:t>• Within 14 days of the event: deposit is non-refundable</w:t>
      </w:r>
      <w:r w:rsidR="005E156C">
        <w:t>, but party date can be re arranged where possible.</w:t>
      </w:r>
      <w:r>
        <w:br/>
        <w:t>• Within 48 hours of the event: deposit is strictly non-refundable</w:t>
      </w:r>
      <w:r w:rsidR="005E156C">
        <w:t>, and a new booking will have to be made.</w:t>
      </w:r>
      <w:r>
        <w:br/>
      </w:r>
      <w:r>
        <w:br/>
        <w:t>4. Company Cancellations</w:t>
      </w:r>
      <w:r>
        <w:br/>
        <w:t>If Laker &amp; Rowe Roots cancels an event:</w:t>
      </w:r>
      <w:r>
        <w:br/>
        <w:t>• A full deposit refund will be issued.</w:t>
      </w:r>
      <w:r>
        <w:br/>
        <w:t>• We will attempt to offer an alternative date or replacement entertainer where possible.</w:t>
      </w:r>
      <w:r>
        <w:br/>
      </w:r>
      <w:r>
        <w:br/>
        <w:t>5. Event Changes</w:t>
      </w:r>
      <w:r>
        <w:br/>
        <w:t>Any requested amendments may be subject to availability.</w:t>
      </w:r>
      <w:r>
        <w:br/>
      </w:r>
      <w:r>
        <w:br/>
        <w:t>6. Clothing and Merchandise</w:t>
      </w:r>
      <w:r>
        <w:br/>
        <w:t>All clothing and merchandise orders are fulfilled by third-party providers including Shopify and Printify. Returns, exchanges, and refunds are subject to the policies of those providers.</w:t>
      </w:r>
      <w:r>
        <w:br/>
      </w:r>
      <w:r>
        <w:br/>
        <w:t>7. Non-Refundable Circumstances</w:t>
      </w:r>
      <w:r>
        <w:br/>
        <w:t>Refunds will not normally be provided for:</w:t>
      </w:r>
      <w:r>
        <w:br/>
        <w:t>• Change of mind</w:t>
      </w:r>
      <w:r>
        <w:br/>
        <w:t>• Failure to provide a suitable venue</w:t>
      </w:r>
      <w:r>
        <w:br/>
        <w:t>• Circumstances beyond our reasonable control</w:t>
      </w:r>
      <w:r>
        <w:br/>
        <w:t>• Dissatisfaction where services have been delivered as agreed</w:t>
      </w:r>
      <w:r>
        <w:br/>
      </w:r>
      <w:r>
        <w:br/>
        <w:t>8. Service Concerns</w:t>
      </w:r>
      <w:r>
        <w:br/>
        <w:t xml:space="preserve">If you are unhappy with any aspect of the service, please contact us within 24 hours of the </w:t>
      </w:r>
      <w:r>
        <w:lastRenderedPageBreak/>
        <w:t>event and we will investigate the matter fairly.</w:t>
      </w:r>
      <w:r>
        <w:br/>
      </w:r>
      <w:r>
        <w:br/>
        <w:t>9. Contact</w:t>
      </w:r>
      <w:r>
        <w:br/>
        <w:t>lakerandroweroots@gmail.com</w:t>
      </w:r>
      <w:r>
        <w:br/>
      </w:r>
    </w:p>
    <w:sectPr w:rsidR="00A600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1639392">
    <w:abstractNumId w:val="8"/>
  </w:num>
  <w:num w:numId="2" w16cid:durableId="1830822641">
    <w:abstractNumId w:val="6"/>
  </w:num>
  <w:num w:numId="3" w16cid:durableId="102305221">
    <w:abstractNumId w:val="5"/>
  </w:num>
  <w:num w:numId="4" w16cid:durableId="841163368">
    <w:abstractNumId w:val="4"/>
  </w:num>
  <w:num w:numId="5" w16cid:durableId="1667856938">
    <w:abstractNumId w:val="7"/>
  </w:num>
  <w:num w:numId="6" w16cid:durableId="598491778">
    <w:abstractNumId w:val="3"/>
  </w:num>
  <w:num w:numId="7" w16cid:durableId="1758017718">
    <w:abstractNumId w:val="2"/>
  </w:num>
  <w:num w:numId="8" w16cid:durableId="817695662">
    <w:abstractNumId w:val="1"/>
  </w:num>
  <w:num w:numId="9" w16cid:durableId="15753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156C"/>
    <w:rsid w:val="00A600D5"/>
    <w:rsid w:val="00AA1D8D"/>
    <w:rsid w:val="00B47730"/>
    <w:rsid w:val="00CB0664"/>
    <w:rsid w:val="00F823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EB278"/>
  <w14:defaultImageDpi w14:val="300"/>
  <w15:docId w15:val="{D2217269-56D8-7846-A024-21770B0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ROWE</cp:lastModifiedBy>
  <cp:revision>2</cp:revision>
  <dcterms:created xsi:type="dcterms:W3CDTF">2026-06-03T20:34:00Z</dcterms:created>
  <dcterms:modified xsi:type="dcterms:W3CDTF">2026-06-03T20:34:00Z</dcterms:modified>
  <cp:category/>
</cp:coreProperties>
</file>